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79" w:rsidRPr="00BC5B79" w:rsidRDefault="00BC5B79" w:rsidP="00BC5B79">
      <w:pPr>
        <w:rPr>
          <w:rFonts w:ascii="Times New Roman" w:hAnsi="Times New Roman" w:cs="Times New Roman"/>
        </w:rPr>
      </w:pPr>
      <w:bookmarkStart w:id="0" w:name="_GoBack"/>
      <w:r w:rsidRPr="00BC5B79">
        <w:rPr>
          <w:rFonts w:ascii="Times New Roman" w:hAnsi="Times New Roman" w:cs="Times New Roman"/>
        </w:rPr>
        <w:t>Анестезиология-реаниматология</w:t>
      </w:r>
    </w:p>
    <w:p w:rsidR="00BC5B79" w:rsidRPr="00BC5B79" w:rsidRDefault="00BC5B79" w:rsidP="00BC5B79">
      <w:pPr>
        <w:rPr>
          <w:rFonts w:ascii="Times New Roman" w:hAnsi="Times New Roman" w:cs="Times New Roman"/>
        </w:rPr>
      </w:pPr>
      <w:proofErr w:type="spellStart"/>
      <w:r w:rsidRPr="00BC5B79">
        <w:rPr>
          <w:rFonts w:ascii="Times New Roman" w:hAnsi="Times New Roman" w:cs="Times New Roman"/>
        </w:rPr>
        <w:t>Симуляционный</w:t>
      </w:r>
      <w:proofErr w:type="spellEnd"/>
      <w:r w:rsidRPr="00BC5B79">
        <w:rPr>
          <w:rFonts w:ascii="Times New Roman" w:hAnsi="Times New Roman" w:cs="Times New Roman"/>
        </w:rPr>
        <w:t xml:space="preserve"> курс специализированный</w:t>
      </w:r>
    </w:p>
    <w:p w:rsidR="00BC5B79" w:rsidRPr="00BC5B79" w:rsidRDefault="00BC5B79" w:rsidP="00BC5B79">
      <w:pPr>
        <w:rPr>
          <w:rFonts w:ascii="Times New Roman" w:hAnsi="Times New Roman" w:cs="Times New Roman"/>
        </w:rPr>
      </w:pPr>
      <w:proofErr w:type="spellStart"/>
      <w:r w:rsidRPr="00BC5B79">
        <w:rPr>
          <w:rFonts w:ascii="Times New Roman" w:hAnsi="Times New Roman" w:cs="Times New Roman"/>
        </w:rPr>
        <w:t>Симуляционный</w:t>
      </w:r>
      <w:proofErr w:type="spellEnd"/>
      <w:r w:rsidRPr="00BC5B79">
        <w:rPr>
          <w:rFonts w:ascii="Times New Roman" w:hAnsi="Times New Roman" w:cs="Times New Roman"/>
        </w:rPr>
        <w:t xml:space="preserve"> курс общепрофессиональный</w:t>
      </w:r>
    </w:p>
    <w:p w:rsidR="00BC5B79" w:rsidRPr="00BC5B79" w:rsidRDefault="00BC5B79" w:rsidP="00BC5B79">
      <w:pPr>
        <w:rPr>
          <w:rFonts w:ascii="Times New Roman" w:hAnsi="Times New Roman" w:cs="Times New Roman"/>
        </w:rPr>
      </w:pPr>
      <w:r w:rsidRPr="00BC5B79">
        <w:rPr>
          <w:rFonts w:ascii="Times New Roman" w:hAnsi="Times New Roman" w:cs="Times New Roman"/>
        </w:rPr>
        <w:t>Общественное здоровье и здравоохранение</w:t>
      </w:r>
    </w:p>
    <w:p w:rsidR="00BC5B79" w:rsidRPr="00BC5B79" w:rsidRDefault="00BC5B79" w:rsidP="00BC5B79">
      <w:pPr>
        <w:rPr>
          <w:rFonts w:ascii="Times New Roman" w:hAnsi="Times New Roman" w:cs="Times New Roman"/>
        </w:rPr>
      </w:pPr>
      <w:r w:rsidRPr="00BC5B79">
        <w:rPr>
          <w:rFonts w:ascii="Times New Roman" w:hAnsi="Times New Roman" w:cs="Times New Roman"/>
        </w:rPr>
        <w:t>Педагогика</w:t>
      </w:r>
    </w:p>
    <w:p w:rsidR="00BC5B79" w:rsidRPr="00BC5B79" w:rsidRDefault="00BC5B79" w:rsidP="00BC5B79">
      <w:pPr>
        <w:rPr>
          <w:rFonts w:ascii="Times New Roman" w:hAnsi="Times New Roman" w:cs="Times New Roman"/>
        </w:rPr>
      </w:pPr>
      <w:r w:rsidRPr="00BC5B79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BC5B79" w:rsidRPr="00BC5B79" w:rsidRDefault="00BC5B79" w:rsidP="00BC5B79">
      <w:pPr>
        <w:rPr>
          <w:rFonts w:ascii="Times New Roman" w:hAnsi="Times New Roman" w:cs="Times New Roman"/>
        </w:rPr>
      </w:pPr>
      <w:r w:rsidRPr="00BC5B79">
        <w:rPr>
          <w:rFonts w:ascii="Times New Roman" w:hAnsi="Times New Roman" w:cs="Times New Roman"/>
        </w:rPr>
        <w:t>Основы менеджмента</w:t>
      </w:r>
    </w:p>
    <w:p w:rsidR="00BC5B79" w:rsidRPr="00BC5B79" w:rsidRDefault="00BC5B79" w:rsidP="00BC5B79">
      <w:pPr>
        <w:rPr>
          <w:rFonts w:ascii="Times New Roman" w:hAnsi="Times New Roman" w:cs="Times New Roman"/>
        </w:rPr>
      </w:pPr>
      <w:r w:rsidRPr="00BC5B79">
        <w:rPr>
          <w:rFonts w:ascii="Times New Roman" w:hAnsi="Times New Roman" w:cs="Times New Roman"/>
        </w:rPr>
        <w:t>Клиническая анатомия и оперативная хирургия</w:t>
      </w:r>
    </w:p>
    <w:p w:rsidR="00BC5B79" w:rsidRPr="00BC5B79" w:rsidRDefault="00BC5B79" w:rsidP="00BC5B79">
      <w:pPr>
        <w:rPr>
          <w:rFonts w:ascii="Times New Roman" w:hAnsi="Times New Roman" w:cs="Times New Roman"/>
        </w:rPr>
      </w:pPr>
      <w:r w:rsidRPr="00BC5B79">
        <w:rPr>
          <w:rFonts w:ascii="Times New Roman" w:hAnsi="Times New Roman" w:cs="Times New Roman"/>
        </w:rPr>
        <w:t>Клиническая лабораторная диагностика</w:t>
      </w:r>
    </w:p>
    <w:p w:rsidR="00F2708B" w:rsidRPr="00BC5B79" w:rsidRDefault="00BC5B79" w:rsidP="00BC5B79">
      <w:pPr>
        <w:rPr>
          <w:rFonts w:ascii="Times New Roman" w:hAnsi="Times New Roman" w:cs="Times New Roman"/>
        </w:rPr>
      </w:pPr>
      <w:r w:rsidRPr="00BC5B79">
        <w:rPr>
          <w:rFonts w:ascii="Times New Roman" w:hAnsi="Times New Roman" w:cs="Times New Roman"/>
        </w:rPr>
        <w:t>Трансфузиология</w:t>
      </w:r>
    </w:p>
    <w:p w:rsidR="00BC5B79" w:rsidRPr="00BC5B79" w:rsidRDefault="00BC5B79" w:rsidP="00BC5B79">
      <w:pPr>
        <w:rPr>
          <w:rFonts w:ascii="Times New Roman" w:hAnsi="Times New Roman" w:cs="Times New Roman"/>
        </w:rPr>
      </w:pPr>
      <w:r w:rsidRPr="00BC5B79">
        <w:rPr>
          <w:rFonts w:ascii="Times New Roman" w:hAnsi="Times New Roman" w:cs="Times New Roman"/>
        </w:rPr>
        <w:t>Анестезиология в нейрохирургии</w:t>
      </w:r>
    </w:p>
    <w:p w:rsidR="00BC5B79" w:rsidRPr="00BC5B79" w:rsidRDefault="00BC5B79" w:rsidP="00BC5B79">
      <w:pPr>
        <w:rPr>
          <w:rFonts w:ascii="Times New Roman" w:hAnsi="Times New Roman" w:cs="Times New Roman"/>
        </w:rPr>
      </w:pPr>
      <w:r w:rsidRPr="00BC5B79">
        <w:rPr>
          <w:rFonts w:ascii="Times New Roman" w:hAnsi="Times New Roman" w:cs="Times New Roman"/>
        </w:rPr>
        <w:t>Интенсивная терапия в нейрохирургии и неврологии</w:t>
      </w:r>
    </w:p>
    <w:p w:rsidR="00BC5B79" w:rsidRPr="00BC5B79" w:rsidRDefault="00BC5B79" w:rsidP="00BC5B79">
      <w:pPr>
        <w:rPr>
          <w:rFonts w:ascii="Times New Roman" w:hAnsi="Times New Roman" w:cs="Times New Roman"/>
        </w:rPr>
      </w:pPr>
      <w:r w:rsidRPr="00BC5B79">
        <w:rPr>
          <w:rFonts w:ascii="Times New Roman" w:hAnsi="Times New Roman" w:cs="Times New Roman"/>
        </w:rPr>
        <w:t>Интенсивная терапия острейшего периода нарушения мозгового кровообращения</w:t>
      </w:r>
    </w:p>
    <w:p w:rsidR="00BC5B79" w:rsidRPr="00BC5B79" w:rsidRDefault="00BC5B79" w:rsidP="00BC5B79">
      <w:pPr>
        <w:rPr>
          <w:rFonts w:ascii="Times New Roman" w:hAnsi="Times New Roman" w:cs="Times New Roman"/>
        </w:rPr>
      </w:pPr>
      <w:r w:rsidRPr="00BC5B79">
        <w:rPr>
          <w:rFonts w:ascii="Times New Roman" w:hAnsi="Times New Roman" w:cs="Times New Roman"/>
        </w:rPr>
        <w:t>Реабилитация пациента в ОРИТ</w:t>
      </w:r>
      <w:bookmarkEnd w:id="0"/>
    </w:p>
    <w:sectPr w:rsidR="00BC5B79" w:rsidRPr="00BC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57"/>
    <w:rsid w:val="00567157"/>
    <w:rsid w:val="00BC5B79"/>
    <w:rsid w:val="00F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8CC84-9311-4A98-92B2-D5187623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2024-09-19T09:31:00Z</dcterms:created>
  <dcterms:modified xsi:type="dcterms:W3CDTF">2024-09-19T09:31:00Z</dcterms:modified>
</cp:coreProperties>
</file>